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718F9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3D5D99F2" w14:textId="1ED43CB5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  <w:r>
        <w:rPr>
          <w:b/>
          <w:color w:val="0070C0"/>
          <w:sz w:val="26"/>
          <w:szCs w:val="26"/>
          <w:u w:val="single"/>
        </w:rPr>
        <w:t>Demande de prêt de barrières Nadar, containers et matériel de voiries</w:t>
      </w:r>
    </w:p>
    <w:p w14:paraId="5C785B8C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566FDD82" w14:textId="0A6B6A4D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  <w:r>
        <w:rPr>
          <w:b/>
          <w:color w:val="0070C0"/>
          <w:sz w:val="26"/>
          <w:szCs w:val="26"/>
          <w:u w:val="single"/>
        </w:rPr>
        <w:t>Nom de l’Asbl / Comité</w:t>
      </w:r>
      <w:r w:rsidRPr="0002690D">
        <w:rPr>
          <w:bCs/>
          <w:color w:val="0070C0"/>
          <w:sz w:val="26"/>
          <w:szCs w:val="26"/>
        </w:rPr>
        <w:t> :</w:t>
      </w:r>
      <w:r>
        <w:rPr>
          <w:bCs/>
          <w:color w:val="0070C0"/>
          <w:sz w:val="26"/>
          <w:szCs w:val="26"/>
        </w:rPr>
        <w:t xml:space="preserve"> </w:t>
      </w:r>
      <w:r>
        <w:t>……………………………</w:t>
      </w:r>
      <w:r>
        <w:t>………………………………………………..</w:t>
      </w:r>
    </w:p>
    <w:p w14:paraId="783DEAEE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4D61C2E1" w14:textId="1D36B2D0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  <w:r>
        <w:rPr>
          <w:b/>
          <w:color w:val="0070C0"/>
          <w:sz w:val="26"/>
          <w:szCs w:val="26"/>
          <w:u w:val="single"/>
        </w:rPr>
        <w:t>Nom et prénom du responsable</w:t>
      </w:r>
      <w:r w:rsidRPr="0002690D">
        <w:rPr>
          <w:bCs/>
          <w:color w:val="0070C0"/>
          <w:sz w:val="26"/>
          <w:szCs w:val="26"/>
        </w:rPr>
        <w:t> :</w:t>
      </w:r>
      <w:r>
        <w:rPr>
          <w:b/>
          <w:color w:val="0070C0"/>
          <w:sz w:val="26"/>
          <w:szCs w:val="26"/>
          <w:u w:val="single"/>
        </w:rPr>
        <w:t xml:space="preserve"> </w:t>
      </w:r>
      <w:r>
        <w:t>…………………………………………………………………</w:t>
      </w:r>
    </w:p>
    <w:p w14:paraId="67C9AA7C" w14:textId="3A7E1000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20F1E294" w14:textId="73540787" w:rsidR="0002690D" w:rsidRDefault="0002690D" w:rsidP="0002690D">
      <w:pPr>
        <w:tabs>
          <w:tab w:val="left" w:pos="1574"/>
        </w:tabs>
      </w:pPr>
      <w:r>
        <w:rPr>
          <w:b/>
          <w:color w:val="0070C0"/>
          <w:sz w:val="26"/>
          <w:szCs w:val="26"/>
          <w:u w:val="single"/>
        </w:rPr>
        <w:t>Adresse complète</w:t>
      </w:r>
      <w:r w:rsidRPr="0002690D">
        <w:rPr>
          <w:b/>
          <w:color w:val="0070C0"/>
          <w:sz w:val="26"/>
          <w:szCs w:val="26"/>
        </w:rPr>
        <w:t> :</w:t>
      </w:r>
      <w:r>
        <w:rPr>
          <w:b/>
          <w:color w:val="0070C0"/>
          <w:sz w:val="26"/>
          <w:szCs w:val="26"/>
        </w:rPr>
        <w:t xml:space="preserve"> </w:t>
      </w:r>
      <w:r>
        <w:t>……………………………………………………………………………</w:t>
      </w:r>
      <w:r>
        <w:t>………</w:t>
      </w:r>
    </w:p>
    <w:p w14:paraId="3234E60C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2FD45507" w14:textId="5D62FD62" w:rsidR="0002690D" w:rsidRPr="0002690D" w:rsidRDefault="0002690D" w:rsidP="0002690D">
      <w:pPr>
        <w:tabs>
          <w:tab w:val="left" w:pos="1574"/>
        </w:tabs>
        <w:rPr>
          <w:bCs/>
          <w:sz w:val="26"/>
          <w:szCs w:val="26"/>
        </w:rPr>
      </w:pPr>
      <w:r w:rsidRPr="0002690D">
        <w:rPr>
          <w:bCs/>
          <w:sz w:val="26"/>
          <w:szCs w:val="26"/>
        </w:rPr>
        <w:t>……………              ………………………………………………………………………</w:t>
      </w:r>
    </w:p>
    <w:p w14:paraId="276C04BB" w14:textId="7A8DFBFD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563C64BD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7BF2AAA5" w14:textId="64E42943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  <w:r>
        <w:rPr>
          <w:b/>
          <w:color w:val="0070C0"/>
          <w:sz w:val="26"/>
          <w:szCs w:val="26"/>
          <w:u w:val="single"/>
        </w:rPr>
        <w:t>N° de tél ou GSM</w:t>
      </w:r>
      <w:r w:rsidRPr="0002690D">
        <w:rPr>
          <w:bCs/>
          <w:color w:val="0070C0"/>
          <w:sz w:val="26"/>
          <w:szCs w:val="26"/>
        </w:rPr>
        <w:t> :</w:t>
      </w:r>
      <w:r>
        <w:rPr>
          <w:bCs/>
          <w:color w:val="0070C0"/>
          <w:sz w:val="26"/>
          <w:szCs w:val="26"/>
        </w:rPr>
        <w:t xml:space="preserve"> </w:t>
      </w:r>
      <w:r>
        <w:t>……………………………………………………………………………………</w:t>
      </w:r>
    </w:p>
    <w:p w14:paraId="522F38D3" w14:textId="77777777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</w:p>
    <w:p w14:paraId="3FF53E46" w14:textId="72D2323C" w:rsidR="0002690D" w:rsidRDefault="0002690D" w:rsidP="0002690D">
      <w:pPr>
        <w:tabs>
          <w:tab w:val="left" w:pos="1574"/>
        </w:tabs>
        <w:rPr>
          <w:b/>
          <w:color w:val="0070C0"/>
          <w:sz w:val="26"/>
          <w:szCs w:val="26"/>
          <w:u w:val="single"/>
        </w:rPr>
      </w:pPr>
      <w:r>
        <w:rPr>
          <w:b/>
          <w:color w:val="0070C0"/>
          <w:sz w:val="26"/>
          <w:szCs w:val="26"/>
          <w:u w:val="single"/>
        </w:rPr>
        <w:t>Adresse e-mail </w:t>
      </w:r>
      <w:r w:rsidRPr="0002690D">
        <w:rPr>
          <w:bCs/>
          <w:color w:val="0070C0"/>
          <w:sz w:val="26"/>
          <w:szCs w:val="26"/>
        </w:rPr>
        <w:t>:</w:t>
      </w:r>
      <w:r>
        <w:rPr>
          <w:bCs/>
          <w:color w:val="0070C0"/>
          <w:sz w:val="26"/>
          <w:szCs w:val="26"/>
        </w:rPr>
        <w:t xml:space="preserve"> </w:t>
      </w:r>
      <w:r>
        <w:t>……………………………………………………………………………………</w:t>
      </w:r>
      <w:r>
        <w:t>….</w:t>
      </w:r>
    </w:p>
    <w:p w14:paraId="1C3E2343" w14:textId="77777777" w:rsidR="0002690D" w:rsidRDefault="0002690D" w:rsidP="0002690D">
      <w:pPr>
        <w:tabs>
          <w:tab w:val="left" w:pos="1574"/>
        </w:tabs>
        <w:rPr>
          <w:rFonts w:ascii="Calibri" w:hAnsi="Calibri"/>
          <w:b/>
          <w:color w:val="0070C0"/>
          <w:sz w:val="26"/>
          <w:szCs w:val="26"/>
          <w:u w:val="single"/>
        </w:rPr>
      </w:pPr>
    </w:p>
    <w:p w14:paraId="4AE7BFA4" w14:textId="77777777" w:rsidR="0002690D" w:rsidRDefault="0002690D" w:rsidP="0002690D">
      <w:pPr>
        <w:tabs>
          <w:tab w:val="left" w:leader="dot" w:pos="4200"/>
          <w:tab w:val="left" w:leader="dot" w:pos="8520"/>
        </w:tabs>
        <w:rPr>
          <w:rFonts w:ascii="Comic Sans MS" w:hAnsi="Comic Sans MS"/>
          <w:b/>
          <w:color w:val="C00000"/>
          <w:sz w:val="16"/>
          <w:szCs w:val="16"/>
        </w:rPr>
      </w:pPr>
    </w:p>
    <w:p w14:paraId="37AFD18B" w14:textId="77777777" w:rsidR="0002690D" w:rsidRDefault="0002690D" w:rsidP="0002690D">
      <w:pPr>
        <w:tabs>
          <w:tab w:val="left" w:leader="dot" w:pos="4200"/>
          <w:tab w:val="left" w:leader="dot" w:pos="8520"/>
        </w:tabs>
      </w:pPr>
      <w:r>
        <w:t xml:space="preserve">Sollicite de l’Administration Communale de Tellin le prêt de </w:t>
      </w:r>
    </w:p>
    <w:p w14:paraId="6F06889A" w14:textId="77777777" w:rsidR="0002690D" w:rsidRDefault="0002690D" w:rsidP="0002690D">
      <w:pPr>
        <w:tabs>
          <w:tab w:val="left" w:leader="dot" w:pos="4200"/>
          <w:tab w:val="left" w:leader="dot" w:pos="8520"/>
        </w:tabs>
        <w:rPr>
          <w:rFonts w:ascii="Calibri" w:hAnsi="Calibri"/>
          <w:szCs w:val="22"/>
        </w:rPr>
      </w:pPr>
    </w:p>
    <w:p w14:paraId="68B3643E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</w:pPr>
      <w:r>
        <w:rPr>
          <w:sz w:val="24"/>
        </w:rPr>
        <w:t xml:space="preserve">Barrières Nadar : </w:t>
      </w:r>
      <w:r>
        <w:t>……………………………</w:t>
      </w:r>
    </w:p>
    <w:p w14:paraId="451998BB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</w:pPr>
    </w:p>
    <w:p w14:paraId="02052198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</w:pPr>
      <w:r>
        <w:t>Barrières Héras : ………………………………</w:t>
      </w:r>
    </w:p>
    <w:p w14:paraId="19E667AA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</w:p>
    <w:p w14:paraId="37239504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</w:pPr>
      <w:r>
        <w:rPr>
          <w:sz w:val="24"/>
        </w:rPr>
        <w:t xml:space="preserve">Lampe clignotante : </w:t>
      </w:r>
      <w:r>
        <w:t>……………………………</w:t>
      </w:r>
    </w:p>
    <w:p w14:paraId="6B188408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</w:p>
    <w:p w14:paraId="268E0EFC" w14:textId="0D71A9B9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  <w:r>
        <w:rPr>
          <w:sz w:val="24"/>
        </w:rPr>
        <w:t xml:space="preserve">Ilot de tri : </w:t>
      </w:r>
      <w:r>
        <w:t>……………………………</w:t>
      </w:r>
    </w:p>
    <w:p w14:paraId="32E19890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</w:p>
    <w:p w14:paraId="13A69CF0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</w:pPr>
      <w:r>
        <w:rPr>
          <w:sz w:val="24"/>
        </w:rPr>
        <w:t xml:space="preserve">Panneaux Fête Locale : </w:t>
      </w:r>
      <w:r>
        <w:t>……………………………</w:t>
      </w:r>
    </w:p>
    <w:p w14:paraId="79DF67BE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</w:p>
    <w:p w14:paraId="0A9BEBF2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  <w:r>
        <w:rPr>
          <w:sz w:val="24"/>
        </w:rPr>
        <w:t xml:space="preserve">Panneaux additionnels : </w:t>
      </w:r>
      <w:r>
        <w:t>……………………………</w:t>
      </w:r>
    </w:p>
    <w:p w14:paraId="1AB76993" w14:textId="77777777" w:rsidR="0002690D" w:rsidRDefault="0002690D" w:rsidP="0002690D">
      <w:pPr>
        <w:tabs>
          <w:tab w:val="left" w:leader="dot" w:pos="2160"/>
          <w:tab w:val="left" w:leader="dot" w:pos="8520"/>
        </w:tabs>
        <w:ind w:left="480"/>
        <w:rPr>
          <w:sz w:val="24"/>
        </w:rPr>
      </w:pPr>
    </w:p>
    <w:p w14:paraId="0959EAE5" w14:textId="77777777" w:rsidR="0002690D" w:rsidRDefault="0002690D" w:rsidP="0002690D">
      <w:pPr>
        <w:pStyle w:val="Pieddepage"/>
        <w:rPr>
          <w:szCs w:val="22"/>
        </w:rPr>
      </w:pPr>
      <w:r>
        <w:t>Pour les associations locales, la  caution est fixée  à :</w:t>
      </w:r>
    </w:p>
    <w:p w14:paraId="59951966" w14:textId="77777777" w:rsidR="0002690D" w:rsidRDefault="0002690D" w:rsidP="0002690D">
      <w:pPr>
        <w:pStyle w:val="Pieddepage"/>
      </w:pPr>
    </w:p>
    <w:p w14:paraId="47FC3F76" w14:textId="77777777" w:rsidR="0002690D" w:rsidRDefault="0002690D" w:rsidP="0002690D">
      <w:pPr>
        <w:pStyle w:val="Pieddepage"/>
        <w:tabs>
          <w:tab w:val="clear" w:pos="4536"/>
          <w:tab w:val="center" w:pos="3402"/>
        </w:tabs>
      </w:pPr>
      <w:r>
        <w:t xml:space="preserve"> </w:t>
      </w:r>
      <w:r>
        <w:tab/>
        <w:t xml:space="preserve">                    &lt; 10 pièces : 100 €</w:t>
      </w:r>
    </w:p>
    <w:p w14:paraId="331B70CD" w14:textId="77777777" w:rsidR="0002690D" w:rsidRDefault="0002690D" w:rsidP="0002690D">
      <w:pPr>
        <w:pStyle w:val="Pieddepage"/>
        <w:tabs>
          <w:tab w:val="clear" w:pos="4536"/>
          <w:tab w:val="center" w:pos="4253"/>
        </w:tabs>
      </w:pPr>
      <w:r>
        <w:t xml:space="preserve"> </w:t>
      </w:r>
      <w:r>
        <w:tab/>
        <w:t xml:space="preserve">10 </w:t>
      </w:r>
      <w:r>
        <w:rPr>
          <w:rFonts w:ascii="Arial" w:hAnsi="Arial" w:cs="Arial"/>
        </w:rPr>
        <w:t>≤</w:t>
      </w:r>
      <w:r>
        <w:t xml:space="preserve"> 25 pi</w:t>
      </w:r>
      <w:r>
        <w:rPr>
          <w:rFonts w:ascii="Arial Nova Light" w:hAnsi="Arial Nova Light" w:cs="Arial Nova Light"/>
        </w:rPr>
        <w:t>è</w:t>
      </w:r>
      <w:r>
        <w:t xml:space="preserve">ces : 200  </w:t>
      </w:r>
      <w:r>
        <w:rPr>
          <w:rFonts w:ascii="Arial Nova Light" w:hAnsi="Arial Nova Light" w:cs="Arial Nova Light"/>
        </w:rPr>
        <w:t>€</w:t>
      </w:r>
    </w:p>
    <w:p w14:paraId="3EC347A2" w14:textId="77777777" w:rsidR="0002690D" w:rsidRDefault="0002690D" w:rsidP="0002690D">
      <w:pPr>
        <w:pStyle w:val="Pieddepage"/>
        <w:tabs>
          <w:tab w:val="clear" w:pos="4536"/>
          <w:tab w:val="center" w:pos="3686"/>
        </w:tabs>
      </w:pPr>
      <w:r>
        <w:tab/>
        <w:t>25 : 400  €</w:t>
      </w:r>
    </w:p>
    <w:p w14:paraId="649FDF8D" w14:textId="77777777" w:rsidR="0002690D" w:rsidRDefault="0002690D" w:rsidP="0002690D">
      <w:pPr>
        <w:pStyle w:val="Pieddepage"/>
      </w:pPr>
    </w:p>
    <w:p w14:paraId="64500BEC" w14:textId="77777777" w:rsidR="0002690D" w:rsidRDefault="0002690D" w:rsidP="0002690D">
      <w:pPr>
        <w:pStyle w:val="Pieddepage"/>
      </w:pPr>
      <w:r>
        <w:t xml:space="preserve">Pour les associations extérieures à la commune, la  caution est fixée  à </w:t>
      </w:r>
    </w:p>
    <w:p w14:paraId="6DE6458E" w14:textId="77777777" w:rsidR="0002690D" w:rsidRDefault="0002690D" w:rsidP="0002690D">
      <w:pPr>
        <w:pStyle w:val="Pieddepage"/>
      </w:pPr>
    </w:p>
    <w:p w14:paraId="36075D36" w14:textId="77777777" w:rsidR="0002690D" w:rsidRDefault="0002690D" w:rsidP="0002690D">
      <w:pPr>
        <w:pStyle w:val="Pieddepage"/>
        <w:tabs>
          <w:tab w:val="clear" w:pos="4536"/>
          <w:tab w:val="center" w:pos="4111"/>
        </w:tabs>
      </w:pPr>
      <w:r>
        <w:tab/>
        <w:t>&lt; 10 pièces : 200 €</w:t>
      </w:r>
    </w:p>
    <w:p w14:paraId="538FA793" w14:textId="77777777" w:rsidR="0002690D" w:rsidRDefault="0002690D" w:rsidP="0002690D">
      <w:pPr>
        <w:pStyle w:val="Pieddepage"/>
        <w:tabs>
          <w:tab w:val="clear" w:pos="4536"/>
          <w:tab w:val="center" w:pos="4253"/>
        </w:tabs>
      </w:pPr>
      <w:r>
        <w:tab/>
        <w:t xml:space="preserve">10 </w:t>
      </w:r>
      <w:r>
        <w:rPr>
          <w:rFonts w:ascii="Arial" w:hAnsi="Arial" w:cs="Arial"/>
        </w:rPr>
        <w:t>≤</w:t>
      </w:r>
      <w:r>
        <w:t xml:space="preserve"> 25 pi</w:t>
      </w:r>
      <w:r>
        <w:rPr>
          <w:rFonts w:ascii="Arial Nova Light" w:hAnsi="Arial Nova Light" w:cs="Arial Nova Light"/>
        </w:rPr>
        <w:t>è</w:t>
      </w:r>
      <w:r>
        <w:t xml:space="preserve">ces : 400  </w:t>
      </w:r>
      <w:r>
        <w:rPr>
          <w:rFonts w:ascii="Arial Nova Light" w:hAnsi="Arial Nova Light" w:cs="Arial Nova Light"/>
        </w:rPr>
        <w:t>€</w:t>
      </w:r>
    </w:p>
    <w:p w14:paraId="491C8CC4" w14:textId="77777777" w:rsidR="0002690D" w:rsidRDefault="0002690D" w:rsidP="0002690D">
      <w:pPr>
        <w:pStyle w:val="Pieddepage"/>
        <w:tabs>
          <w:tab w:val="clear" w:pos="4536"/>
          <w:tab w:val="center" w:pos="3686"/>
        </w:tabs>
      </w:pPr>
      <w:r>
        <w:tab/>
        <w:t>25 : 800  €</w:t>
      </w:r>
    </w:p>
    <w:p w14:paraId="6751174A" w14:textId="77777777" w:rsidR="0002690D" w:rsidRDefault="0002690D" w:rsidP="0002690D">
      <w:pPr>
        <w:pStyle w:val="Pieddepage"/>
        <w:tabs>
          <w:tab w:val="clear" w:pos="4536"/>
          <w:tab w:val="center" w:pos="3686"/>
        </w:tabs>
      </w:pPr>
    </w:p>
    <w:p w14:paraId="2CF754CA" w14:textId="77777777" w:rsidR="0002690D" w:rsidRDefault="0002690D" w:rsidP="0002690D">
      <w:pPr>
        <w:jc w:val="both"/>
        <w:rPr>
          <w:rStyle w:val="Grasitaliquecouleur"/>
        </w:rPr>
      </w:pPr>
    </w:p>
    <w:p w14:paraId="598EDB4C" w14:textId="77777777" w:rsidR="0002690D" w:rsidRDefault="0002690D" w:rsidP="0002690D">
      <w:pPr>
        <w:jc w:val="both"/>
        <w:rPr>
          <w:rStyle w:val="Grasitaliquecouleur"/>
        </w:rPr>
      </w:pPr>
    </w:p>
    <w:p w14:paraId="3C76AB0F" w14:textId="77777777" w:rsidR="0002690D" w:rsidRDefault="0002690D" w:rsidP="0002690D">
      <w:pPr>
        <w:jc w:val="both"/>
        <w:rPr>
          <w:rStyle w:val="Grasitaliquecouleur"/>
        </w:rPr>
      </w:pPr>
    </w:p>
    <w:p w14:paraId="563CB17F" w14:textId="77777777" w:rsidR="0002690D" w:rsidRDefault="0002690D" w:rsidP="0002690D">
      <w:pPr>
        <w:jc w:val="both"/>
        <w:rPr>
          <w:rStyle w:val="Grasitaliquecouleur"/>
        </w:rPr>
      </w:pPr>
    </w:p>
    <w:p w14:paraId="277C9A3B" w14:textId="51AF8A0A" w:rsidR="0002690D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  <w:u w:val="single"/>
        </w:rPr>
      </w:pPr>
      <w:r w:rsidRPr="00841811">
        <w:rPr>
          <w:b/>
          <w:color w:val="C00000"/>
          <w:sz w:val="26"/>
          <w:szCs w:val="26"/>
          <w:u w:val="single"/>
        </w:rPr>
        <w:t xml:space="preserve">Demande de réservation de salles de l’Office du Tourisme et </w:t>
      </w:r>
      <w:r>
        <w:rPr>
          <w:b/>
          <w:color w:val="C00000"/>
          <w:sz w:val="26"/>
          <w:szCs w:val="26"/>
          <w:u w:val="single"/>
        </w:rPr>
        <w:t xml:space="preserve">du Bâtiment </w:t>
      </w:r>
      <w:r>
        <w:rPr>
          <w:b/>
          <w:color w:val="C00000"/>
          <w:sz w:val="26"/>
          <w:szCs w:val="26"/>
          <w:u w:val="single"/>
        </w:rPr>
        <w:t xml:space="preserve">Polyvalent </w:t>
      </w:r>
      <w:r w:rsidRPr="00841811">
        <w:rPr>
          <w:b/>
          <w:color w:val="C00000"/>
          <w:sz w:val="26"/>
          <w:szCs w:val="26"/>
          <w:u w:val="single"/>
        </w:rPr>
        <w:t>:</w:t>
      </w:r>
      <w:r w:rsidRPr="00841811">
        <w:rPr>
          <w:b/>
          <w:color w:val="C00000"/>
          <w:sz w:val="26"/>
          <w:szCs w:val="26"/>
          <w:u w:val="single"/>
        </w:rPr>
        <w:t xml:space="preserve"> </w:t>
      </w:r>
    </w:p>
    <w:p w14:paraId="7235A2E5" w14:textId="77777777" w:rsidR="0002690D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  <w:u w:val="single"/>
        </w:rPr>
      </w:pPr>
    </w:p>
    <w:p w14:paraId="0EB726C0" w14:textId="77777777" w:rsidR="0002690D" w:rsidRPr="00841811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  <w:u w:val="single"/>
        </w:rPr>
      </w:pPr>
      <w:r w:rsidRPr="00934B4A">
        <w:rPr>
          <w:b/>
          <w:color w:val="C00000"/>
          <w:sz w:val="26"/>
          <w:szCs w:val="26"/>
        </w:rPr>
        <w:sym w:font="Wingdings 2" w:char="F0A3"/>
      </w:r>
      <w:r w:rsidRPr="00934B4A">
        <w:rPr>
          <w:b/>
          <w:color w:val="C00000"/>
          <w:sz w:val="26"/>
          <w:szCs w:val="26"/>
        </w:rPr>
        <w:t xml:space="preserve">   OUI </w:t>
      </w:r>
      <w:r>
        <w:rPr>
          <w:b/>
          <w:color w:val="C00000"/>
          <w:sz w:val="26"/>
          <w:szCs w:val="26"/>
        </w:rPr>
        <w:t xml:space="preserve"> (</w:t>
      </w:r>
      <w:r w:rsidRPr="00841811">
        <w:rPr>
          <w:b/>
          <w:color w:val="C00000"/>
          <w:sz w:val="26"/>
          <w:szCs w:val="26"/>
          <w:u w:val="single"/>
        </w:rPr>
        <w:t xml:space="preserve">Veuillez prendre contact via l’adresse mail suivante : </w:t>
      </w:r>
      <w:hyperlink r:id="rId6" w:history="1">
        <w:r w:rsidRPr="00841811">
          <w:rPr>
            <w:rStyle w:val="Lienhypertexte"/>
            <w:b/>
            <w:color w:val="C00000"/>
            <w:sz w:val="26"/>
            <w:szCs w:val="26"/>
          </w:rPr>
          <w:t>locationsalles@tellin.be</w:t>
        </w:r>
      </w:hyperlink>
      <w:r w:rsidRPr="00841811">
        <w:rPr>
          <w:b/>
          <w:color w:val="C00000"/>
          <w:sz w:val="26"/>
          <w:szCs w:val="26"/>
          <w:u w:val="single"/>
        </w:rPr>
        <w:t xml:space="preserve"> </w:t>
      </w:r>
      <w:r>
        <w:rPr>
          <w:b/>
          <w:color w:val="C00000"/>
          <w:sz w:val="26"/>
          <w:szCs w:val="26"/>
          <w:u w:val="single"/>
        </w:rPr>
        <w:t>)</w:t>
      </w:r>
    </w:p>
    <w:p w14:paraId="23565B75" w14:textId="77777777" w:rsidR="0002690D" w:rsidRPr="00934B4A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</w:rPr>
      </w:pPr>
    </w:p>
    <w:p w14:paraId="42FF6AD3" w14:textId="77777777" w:rsidR="0002690D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  <w:u w:val="single"/>
        </w:rPr>
      </w:pPr>
    </w:p>
    <w:p w14:paraId="5BB1F9E4" w14:textId="77777777" w:rsidR="0002690D" w:rsidRPr="00934B4A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</w:rPr>
      </w:pPr>
      <w:r w:rsidRPr="00934B4A">
        <w:rPr>
          <w:b/>
          <w:color w:val="C00000"/>
          <w:sz w:val="26"/>
          <w:szCs w:val="26"/>
        </w:rPr>
        <w:sym w:font="Wingdings 2" w:char="F0A3"/>
      </w:r>
      <w:r w:rsidRPr="00934B4A">
        <w:rPr>
          <w:b/>
          <w:color w:val="C00000"/>
          <w:sz w:val="26"/>
          <w:szCs w:val="26"/>
        </w:rPr>
        <w:t xml:space="preserve"> NON </w:t>
      </w:r>
    </w:p>
    <w:p w14:paraId="55CC867B" w14:textId="77777777" w:rsidR="0002690D" w:rsidRDefault="0002690D" w:rsidP="0002690D">
      <w:pPr>
        <w:tabs>
          <w:tab w:val="left" w:pos="1574"/>
        </w:tabs>
        <w:spacing w:line="360" w:lineRule="auto"/>
        <w:ind w:left="-425" w:right="-425"/>
        <w:rPr>
          <w:b/>
          <w:color w:val="C00000"/>
          <w:sz w:val="26"/>
          <w:szCs w:val="26"/>
          <w:u w:val="single"/>
        </w:rPr>
      </w:pPr>
    </w:p>
    <w:p w14:paraId="2A271434" w14:textId="78169254" w:rsidR="00C35181" w:rsidRDefault="0002690D">
      <w:r>
        <w:t>Ce document est à renvoyer à l’adresse suivante :</w:t>
      </w:r>
    </w:p>
    <w:p w14:paraId="21BBDEB3" w14:textId="77777777" w:rsidR="0002690D" w:rsidRDefault="0002690D"/>
    <w:p w14:paraId="28AA3852" w14:textId="040C4C1F" w:rsidR="0002690D" w:rsidRDefault="00F56429">
      <w:hyperlink r:id="rId7" w:history="1">
        <w:r w:rsidRPr="009624ED">
          <w:rPr>
            <w:rStyle w:val="Lienhypertexte"/>
          </w:rPr>
          <w:t>mariane.remacle@tellin.be</w:t>
        </w:r>
      </w:hyperlink>
    </w:p>
    <w:p w14:paraId="05F74826" w14:textId="77777777" w:rsidR="00F56429" w:rsidRDefault="00F56429"/>
    <w:p w14:paraId="789D5017" w14:textId="77777777" w:rsidR="00F56429" w:rsidRDefault="00F56429"/>
    <w:sectPr w:rsidR="00F564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D8A7" w14:textId="77777777" w:rsidR="00C54985" w:rsidRDefault="00C54985" w:rsidP="0002690D">
      <w:r>
        <w:separator/>
      </w:r>
    </w:p>
  </w:endnote>
  <w:endnote w:type="continuationSeparator" w:id="0">
    <w:p w14:paraId="4DA83229" w14:textId="77777777" w:rsidR="00C54985" w:rsidRDefault="00C54985" w:rsidP="00026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70A0A" w14:textId="77777777" w:rsidR="00C54985" w:rsidRDefault="00C54985" w:rsidP="0002690D">
      <w:r>
        <w:separator/>
      </w:r>
    </w:p>
  </w:footnote>
  <w:footnote w:type="continuationSeparator" w:id="0">
    <w:p w14:paraId="67DE83FE" w14:textId="77777777" w:rsidR="00C54985" w:rsidRDefault="00C54985" w:rsidP="00026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6B32F" w14:textId="29C14D67" w:rsidR="0002690D" w:rsidRPr="0002690D" w:rsidRDefault="0002690D" w:rsidP="0002690D">
    <w:pPr>
      <w:rPr>
        <w:rFonts w:ascii="Times New Roman" w:hAnsi="Times New Roman"/>
        <w:sz w:val="24"/>
        <w:lang w:bidi="he-I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26CA09D" wp14:editId="4A2499C6">
          <wp:simplePos x="0" y="0"/>
          <wp:positionH relativeFrom="column">
            <wp:posOffset>-387604</wp:posOffset>
          </wp:positionH>
          <wp:positionV relativeFrom="paragraph">
            <wp:posOffset>-4826</wp:posOffset>
          </wp:positionV>
          <wp:extent cx="601816" cy="747776"/>
          <wp:effectExtent l="0" t="0" r="8255" b="0"/>
          <wp:wrapTight wrapText="bothSides">
            <wp:wrapPolygon edited="0">
              <wp:start x="0" y="0"/>
              <wp:lineTo x="0" y="20921"/>
              <wp:lineTo x="21212" y="20921"/>
              <wp:lineTo x="21212" y="0"/>
              <wp:lineTo x="0" y="0"/>
            </wp:wrapPolygon>
          </wp:wrapTight>
          <wp:docPr id="1" name="Image 1" descr="Une image contenant Emblème, symbole, écusson, bouclier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Emblème, symbole, écusson, bouclier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25" t="6602" r="6597" b="3926"/>
                  <a:stretch>
                    <a:fillRect/>
                  </a:stretch>
                </pic:blipFill>
                <pic:spPr bwMode="auto">
                  <a:xfrm>
                    <a:off x="0" y="0"/>
                    <a:ext cx="601816" cy="7477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2690D">
      <w:rPr>
        <w:sz w:val="28"/>
        <w:szCs w:val="28"/>
        <w:lang w:bidi="he-IL"/>
      </w:rPr>
      <w:t xml:space="preserve"> </w:t>
    </w:r>
    <w:r w:rsidRPr="0002690D">
      <w:rPr>
        <w:sz w:val="24"/>
        <w:lang w:bidi="he-IL"/>
      </w:rPr>
      <w:t>PROVINCE DE LUXEMBOURG                          Arrondissement de Neufchâteau</w:t>
    </w:r>
  </w:p>
  <w:p w14:paraId="5EE4C865" w14:textId="77777777" w:rsidR="0002690D" w:rsidRDefault="0002690D" w:rsidP="0002690D">
    <w:pPr>
      <w:keepNext/>
      <w:jc w:val="center"/>
      <w:outlineLvl w:val="1"/>
      <w:rPr>
        <w:b/>
        <w:sz w:val="28"/>
        <w:szCs w:val="28"/>
        <w:lang w:bidi="he-IL"/>
      </w:rPr>
    </w:pPr>
  </w:p>
  <w:p w14:paraId="09E8BEFC" w14:textId="77777777" w:rsidR="0002690D" w:rsidRDefault="0002690D" w:rsidP="0002690D">
    <w:pPr>
      <w:keepNext/>
      <w:jc w:val="center"/>
      <w:outlineLvl w:val="1"/>
      <w:rPr>
        <w:b/>
        <w:sz w:val="28"/>
        <w:szCs w:val="28"/>
        <w:lang w:bidi="he-IL"/>
      </w:rPr>
    </w:pPr>
    <w:r>
      <w:rPr>
        <w:b/>
        <w:sz w:val="28"/>
        <w:szCs w:val="28"/>
        <w:lang w:bidi="he-IL"/>
      </w:rPr>
      <w:t>COMMUNE DE TELLIN</w:t>
    </w:r>
  </w:p>
  <w:p w14:paraId="0FC08F02" w14:textId="40F384E4" w:rsidR="0002690D" w:rsidRDefault="0002690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0D"/>
    <w:rsid w:val="0002690D"/>
    <w:rsid w:val="00631EEF"/>
    <w:rsid w:val="00C35181"/>
    <w:rsid w:val="00C54985"/>
    <w:rsid w:val="00CD1386"/>
    <w:rsid w:val="00D10A6C"/>
    <w:rsid w:val="00F14AFB"/>
    <w:rsid w:val="00F56429"/>
    <w:rsid w:val="00FB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CCBC9"/>
  <w15:chartTrackingRefBased/>
  <w15:docId w15:val="{159A8803-4ED0-451D-8B3B-474F5A3B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90D"/>
    <w:pPr>
      <w:spacing w:after="0" w:line="240" w:lineRule="auto"/>
      <w:ind w:left="-426" w:right="-426"/>
    </w:pPr>
    <w:rPr>
      <w:rFonts w:ascii="Helvetica Neue Light" w:hAnsi="Helvetica Neue Light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02690D"/>
    <w:pPr>
      <w:keepNext/>
      <w:keepLines/>
      <w:spacing w:before="360" w:after="80" w:line="259" w:lineRule="auto"/>
      <w:ind w:left="0" w:right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690D"/>
    <w:pPr>
      <w:keepNext/>
      <w:keepLines/>
      <w:spacing w:before="160" w:after="80" w:line="259" w:lineRule="auto"/>
      <w:ind w:left="0" w:right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690D"/>
    <w:pPr>
      <w:keepNext/>
      <w:keepLines/>
      <w:spacing w:before="160" w:after="80" w:line="259" w:lineRule="auto"/>
      <w:ind w:left="0" w:right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690D"/>
    <w:pPr>
      <w:keepNext/>
      <w:keepLines/>
      <w:spacing w:before="80" w:after="40" w:line="259" w:lineRule="auto"/>
      <w:ind w:left="0"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690D"/>
    <w:pPr>
      <w:keepNext/>
      <w:keepLines/>
      <w:spacing w:before="80" w:after="40" w:line="259" w:lineRule="auto"/>
      <w:ind w:left="0" w:right="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690D"/>
    <w:pPr>
      <w:keepNext/>
      <w:keepLines/>
      <w:spacing w:before="40" w:line="259" w:lineRule="auto"/>
      <w:ind w:left="0"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690D"/>
    <w:pPr>
      <w:keepNext/>
      <w:keepLines/>
      <w:spacing w:before="40" w:line="259" w:lineRule="auto"/>
      <w:ind w:left="0" w:right="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690D"/>
    <w:pPr>
      <w:keepNext/>
      <w:keepLines/>
      <w:spacing w:line="259" w:lineRule="auto"/>
      <w:ind w:left="0"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690D"/>
    <w:pPr>
      <w:keepNext/>
      <w:keepLines/>
      <w:spacing w:line="259" w:lineRule="auto"/>
      <w:ind w:left="0" w:right="0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6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6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6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69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69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69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69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69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69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690D"/>
    <w:pPr>
      <w:spacing w:after="80"/>
      <w:ind w:left="0" w:righ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6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690D"/>
    <w:pPr>
      <w:numPr>
        <w:ilvl w:val="1"/>
      </w:numPr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6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690D"/>
    <w:pPr>
      <w:spacing w:before="160" w:after="160" w:line="259" w:lineRule="auto"/>
      <w:ind w:left="0" w:right="0"/>
      <w:jc w:val="center"/>
    </w:pPr>
    <w:rPr>
      <w:rFonts w:asciiTheme="minorHAnsi" w:hAnsiTheme="minorHAnsi"/>
      <w:i/>
      <w:iCs/>
      <w:color w:val="404040" w:themeColor="text1" w:themeTint="BF"/>
      <w:szCs w:val="22"/>
    </w:rPr>
  </w:style>
  <w:style w:type="character" w:customStyle="1" w:styleId="CitationCar">
    <w:name w:val="Citation Car"/>
    <w:basedOn w:val="Policepardfaut"/>
    <w:link w:val="Citation"/>
    <w:uiPriority w:val="29"/>
    <w:rsid w:val="000269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690D"/>
    <w:pPr>
      <w:spacing w:after="160" w:line="259" w:lineRule="auto"/>
      <w:ind w:left="720" w:right="0"/>
      <w:contextualSpacing/>
    </w:pPr>
    <w:rPr>
      <w:rFonts w:asciiTheme="minorHAnsi" w:hAnsiTheme="minorHAnsi"/>
      <w:szCs w:val="22"/>
    </w:rPr>
  </w:style>
  <w:style w:type="character" w:styleId="Accentuationintense">
    <w:name w:val="Intense Emphasis"/>
    <w:basedOn w:val="Policepardfaut"/>
    <w:uiPriority w:val="21"/>
    <w:qFormat/>
    <w:rsid w:val="000269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6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69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690D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02690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2690D"/>
    <w:rPr>
      <w:rFonts w:ascii="Helvetica Neue Light" w:hAnsi="Helvetica Neue Light"/>
      <w:szCs w:val="24"/>
    </w:rPr>
  </w:style>
  <w:style w:type="character" w:customStyle="1" w:styleId="Grasitaliquecouleur">
    <w:name w:val="Gras italique couleur"/>
    <w:basedOn w:val="Policepardfaut"/>
    <w:uiPriority w:val="1"/>
    <w:rsid w:val="0002690D"/>
    <w:rPr>
      <w:b/>
      <w:i/>
      <w:color w:val="77206D" w:themeColor="accent5" w:themeShade="BF"/>
    </w:rPr>
  </w:style>
  <w:style w:type="character" w:styleId="Lienhypertexte">
    <w:name w:val="Hyperlink"/>
    <w:basedOn w:val="Policepardfaut"/>
    <w:uiPriority w:val="99"/>
    <w:unhideWhenUsed/>
    <w:rsid w:val="0002690D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2690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2690D"/>
    <w:rPr>
      <w:rFonts w:ascii="Helvetica Neue Light" w:hAnsi="Helvetica Neue Light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F56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mariane.remacle@tellin.b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ocationsalles@tellin.b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Remacle</dc:creator>
  <cp:keywords/>
  <dc:description/>
  <cp:lastModifiedBy>Mariane Remacle</cp:lastModifiedBy>
  <cp:revision>2</cp:revision>
  <cp:lastPrinted>2025-08-28T08:35:00Z</cp:lastPrinted>
  <dcterms:created xsi:type="dcterms:W3CDTF">2025-08-28T08:26:00Z</dcterms:created>
  <dcterms:modified xsi:type="dcterms:W3CDTF">2025-08-28T08:41:00Z</dcterms:modified>
</cp:coreProperties>
</file>